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r w:rsidR="00017533" w:rsidRPr="007D48EB">
        <w:rPr>
          <w:rFonts w:ascii="Times New Roman" w:hAnsi="Times New Roman"/>
          <w:bCs/>
          <w:sz w:val="28"/>
          <w:szCs w:val="28"/>
        </w:rPr>
        <w:t>Россети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E980AF" w:rsidR="00EC2FE9" w:rsidRPr="007D48EB" w:rsidRDefault="006B5F75" w:rsidP="006B5F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B5F75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B5F75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B5F75">
        <w:rPr>
          <w:rFonts w:ascii="Times New Roman" w:hAnsi="Times New Roman"/>
          <w:bCs/>
          <w:sz w:val="28"/>
          <w:szCs w:val="28"/>
        </w:rPr>
        <w:t>объекту: «Строительство ТП 10/0,4 кВ, КЛ 10 кВ, КЛ 0,4 кВ с установкой ПУ на фасаде новой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B5F75">
        <w:rPr>
          <w:rFonts w:ascii="Times New Roman" w:hAnsi="Times New Roman"/>
          <w:bCs/>
          <w:sz w:val="28"/>
          <w:szCs w:val="28"/>
        </w:rPr>
        <w:t>ТП для электроснабжения Савинского с/п, Пермский район (4500089478)»</w:t>
      </w:r>
      <w:r w:rsidR="002754AD" w:rsidRPr="002754AD">
        <w:rPr>
          <w:rFonts w:ascii="Times New Roman" w:hAnsi="Times New Roman"/>
          <w:bCs/>
          <w:sz w:val="28"/>
          <w:szCs w:val="28"/>
        </w:rPr>
        <w:t>»</w:t>
      </w:r>
      <w:r w:rsidR="002754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0D8176B1" w:rsidR="004E7539" w:rsidRPr="007D48E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B5F75" w:rsidRPr="006B5F75">
        <w:rPr>
          <w:rFonts w:ascii="Times New Roman" w:hAnsi="Times New Roman"/>
          <w:bCs/>
          <w:sz w:val="28"/>
          <w:szCs w:val="28"/>
        </w:rPr>
        <w:t>59:32:3980008:1543 (32 кв.м)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B5F75">
        <w:rPr>
          <w:rFonts w:ascii="Times New Roman" w:hAnsi="Times New Roman"/>
          <w:bCs/>
          <w:sz w:val="28"/>
          <w:szCs w:val="28"/>
        </w:rPr>
        <w:t>П</w:t>
      </w:r>
      <w:r w:rsidR="006B5F75" w:rsidRPr="006B5F75">
        <w:rPr>
          <w:rFonts w:ascii="Times New Roman" w:hAnsi="Times New Roman"/>
          <w:bCs/>
          <w:sz w:val="28"/>
          <w:szCs w:val="28"/>
        </w:rPr>
        <w:t>ермский край, Пермский район, Савинское с/п, в 1,4 км от ориентира по направлению на юго-восток от деревни Малое Савино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4B6598A0" w14:textId="597FE333" w:rsidR="002754AD" w:rsidRDefault="002754A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B5F75" w:rsidRPr="006B5F75">
        <w:rPr>
          <w:rFonts w:ascii="Times New Roman" w:hAnsi="Times New Roman"/>
          <w:bCs/>
          <w:sz w:val="28"/>
          <w:szCs w:val="28"/>
        </w:rPr>
        <w:t>59:32:3980008:1546 (144 кв.м)</w:t>
      </w:r>
      <w:r w:rsidRPr="002754A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B5F75" w:rsidRPr="006B5F75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 деревни Малое Савино</w:t>
      </w:r>
      <w:r w:rsidRPr="002754AD">
        <w:rPr>
          <w:rFonts w:ascii="Times New Roman" w:hAnsi="Times New Roman"/>
          <w:bCs/>
          <w:sz w:val="28"/>
          <w:szCs w:val="28"/>
        </w:rPr>
        <w:t>;</w:t>
      </w:r>
    </w:p>
    <w:p w14:paraId="6981E8FF" w14:textId="693B98D1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B5F75">
        <w:rPr>
          <w:rFonts w:ascii="Times New Roman" w:hAnsi="Times New Roman"/>
          <w:bCs/>
          <w:sz w:val="28"/>
          <w:szCs w:val="28"/>
        </w:rPr>
        <w:t>176</w:t>
      </w:r>
      <w:r w:rsidRPr="007D48E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F75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2024-09-30T15:11:00Z</dcterms:modified>
</cp:coreProperties>
</file>